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C4" w:rsidRPr="00167F66" w:rsidRDefault="00DF0DC4" w:rsidP="00DF0DC4">
      <w:pPr>
        <w:spacing w:line="240" w:lineRule="auto"/>
        <w:rPr>
          <w:rFonts w:cs="Tahoma"/>
          <w:b/>
          <w:sz w:val="24"/>
          <w:szCs w:val="24"/>
        </w:rPr>
      </w:pPr>
      <w:r w:rsidRPr="009F5EF4">
        <w:rPr>
          <w:rFonts w:cs="Tahoma"/>
          <w:b/>
          <w:sz w:val="32"/>
          <w:szCs w:val="32"/>
          <w:lang w:val="en-US"/>
        </w:rPr>
        <w:t>E V A    B A R T O S C H</w:t>
      </w:r>
      <w:r w:rsidRPr="00167F66">
        <w:rPr>
          <w:rFonts w:cs="Tahoma"/>
          <w:b/>
          <w:sz w:val="24"/>
          <w:szCs w:val="24"/>
          <w:lang w:val="en-US"/>
        </w:rPr>
        <w:t xml:space="preserve">                                               </w:t>
      </w:r>
      <w:r w:rsidR="00167F66">
        <w:rPr>
          <w:rFonts w:cs="Tahoma"/>
          <w:b/>
          <w:sz w:val="24"/>
          <w:szCs w:val="24"/>
          <w:lang w:val="en-US"/>
        </w:rPr>
        <w:tab/>
      </w:r>
      <w:r w:rsidR="009F5EF4">
        <w:rPr>
          <w:rFonts w:cs="Tahoma"/>
          <w:b/>
          <w:sz w:val="24"/>
          <w:szCs w:val="24"/>
          <w:lang w:val="en-US"/>
        </w:rPr>
        <w:t xml:space="preserve">      </w:t>
      </w:r>
      <w:r w:rsidRPr="00167F66">
        <w:rPr>
          <w:rFonts w:cs="Tahoma"/>
          <w:b/>
          <w:sz w:val="24"/>
          <w:szCs w:val="24"/>
          <w:lang w:val="en-US"/>
        </w:rPr>
        <w:t xml:space="preserve"> </w:t>
      </w:r>
      <w:r w:rsidRPr="009F5EF4">
        <w:rPr>
          <w:rFonts w:cs="Tahoma"/>
          <w:b/>
          <w:sz w:val="32"/>
          <w:szCs w:val="32"/>
          <w:lang w:val="en-US"/>
        </w:rPr>
        <w:t xml:space="preserve">Dipl. </w:t>
      </w:r>
      <w:r w:rsidRPr="009F5EF4">
        <w:rPr>
          <w:rFonts w:cs="Tahoma"/>
          <w:b/>
          <w:sz w:val="32"/>
          <w:szCs w:val="32"/>
        </w:rPr>
        <w:t>ISMAKOGIE-LEHRERIN</w:t>
      </w:r>
    </w:p>
    <w:p w:rsidR="00DF0DC4" w:rsidRPr="008E0B19" w:rsidRDefault="00DF0DC4" w:rsidP="00DF0DC4">
      <w:pPr>
        <w:spacing w:line="240" w:lineRule="auto"/>
        <w:rPr>
          <w:rFonts w:cs="Tahoma"/>
          <w:b/>
          <w:color w:val="0D0D0D" w:themeColor="text1" w:themeTint="F2"/>
        </w:rPr>
      </w:pPr>
      <w:r w:rsidRPr="00167F66">
        <w:rPr>
          <w:rFonts w:cs="Verdana"/>
          <w:b/>
          <w:bCs/>
          <w:sz w:val="24"/>
          <w:szCs w:val="24"/>
        </w:rPr>
        <w:t xml:space="preserve">0699/1037 1945                                                                       </w:t>
      </w:r>
      <w:r w:rsidR="00167F66">
        <w:rPr>
          <w:rFonts w:cs="Verdana"/>
          <w:b/>
          <w:bCs/>
          <w:sz w:val="24"/>
          <w:szCs w:val="24"/>
        </w:rPr>
        <w:tab/>
      </w:r>
      <w:r w:rsidR="00167F66">
        <w:rPr>
          <w:rFonts w:cs="Verdana"/>
          <w:b/>
          <w:bCs/>
          <w:sz w:val="24"/>
          <w:szCs w:val="24"/>
        </w:rPr>
        <w:tab/>
      </w:r>
      <w:r w:rsidR="00167F66">
        <w:rPr>
          <w:rFonts w:cs="Verdana"/>
          <w:b/>
          <w:bCs/>
          <w:sz w:val="24"/>
          <w:szCs w:val="24"/>
        </w:rPr>
        <w:tab/>
      </w:r>
      <w:r w:rsidRPr="00266FEB">
        <w:rPr>
          <w:rFonts w:cs="Verdana"/>
          <w:b/>
          <w:bCs/>
          <w:sz w:val="28"/>
          <w:szCs w:val="28"/>
        </w:rPr>
        <w:t xml:space="preserve">eva.bartosch@drei.at             </w:t>
      </w:r>
      <w:r w:rsidRPr="00266FEB">
        <w:rPr>
          <w:rFonts w:cs="Tahoma"/>
          <w:b/>
        </w:rPr>
        <w:tab/>
      </w:r>
      <w:r w:rsidRPr="00266FEB">
        <w:rPr>
          <w:rFonts w:cs="Tahoma"/>
          <w:b/>
        </w:rPr>
        <w:tab/>
      </w:r>
      <w:r w:rsidRPr="00266FEB">
        <w:rPr>
          <w:rFonts w:cs="Tahoma"/>
          <w:b/>
        </w:rPr>
        <w:tab/>
      </w:r>
      <w:r w:rsidRPr="00266FEB">
        <w:rPr>
          <w:rFonts w:cs="Tahoma"/>
          <w:b/>
        </w:rPr>
        <w:tab/>
      </w:r>
      <w:r w:rsidRPr="00266FEB">
        <w:rPr>
          <w:rFonts w:cs="Tahoma"/>
          <w:b/>
        </w:rPr>
        <w:tab/>
        <w:t xml:space="preserve">                 </w:t>
      </w:r>
    </w:p>
    <w:p w:rsidR="00DF0DC4" w:rsidRDefault="00DF0DC4" w:rsidP="00DF0DC4">
      <w:pPr>
        <w:spacing w:line="240" w:lineRule="auto"/>
        <w:rPr>
          <w:rFonts w:ascii="Tahoma" w:hAnsi="Tahoma" w:cs="Tahoma"/>
          <w:b/>
          <w:color w:val="0D0D0D" w:themeColor="text1" w:themeTint="F2"/>
          <w:sz w:val="48"/>
          <w:szCs w:val="48"/>
        </w:rPr>
      </w:pPr>
      <w:r>
        <w:rPr>
          <w:rFonts w:ascii="Tahoma" w:hAnsi="Tahoma" w:cs="Tahoma"/>
          <w:b/>
          <w:color w:val="0D0D0D" w:themeColor="text1" w:themeTint="F2"/>
          <w:sz w:val="48"/>
          <w:szCs w:val="48"/>
        </w:rPr>
        <w:t xml:space="preserve">                           </w:t>
      </w:r>
      <w:r w:rsidRPr="00A90FE3">
        <w:rPr>
          <w:rFonts w:ascii="Tahoma" w:hAnsi="Tahoma" w:cs="Tahoma"/>
          <w:b/>
          <w:noProof/>
          <w:color w:val="1F497D" w:themeColor="text2"/>
          <w:sz w:val="44"/>
          <w:szCs w:val="44"/>
          <w:lang w:val="de-AT" w:eastAsia="de-AT"/>
        </w:rPr>
        <w:drawing>
          <wp:inline distT="0" distB="0" distL="0" distR="0">
            <wp:extent cx="571500" cy="514350"/>
            <wp:effectExtent l="19050" t="0" r="0" b="0"/>
            <wp:docPr id="4" name="Bild 1" descr="C:\Users\User\Documents\ISMAKOGIE\Folien für Beamer\Ismakog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SMAKOGIE\Folien für Beamer\Ismakogi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1" cy="51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C4" w:rsidRPr="00FF706A" w:rsidRDefault="00DF0DC4" w:rsidP="00DF0DC4">
      <w:pPr>
        <w:spacing w:after="80" w:line="240" w:lineRule="auto"/>
        <w:jc w:val="center"/>
        <w:rPr>
          <w:rFonts w:ascii="Tahoma" w:hAnsi="Tahoma" w:cs="Tahoma"/>
          <w:b/>
          <w:color w:val="0D0D0D" w:themeColor="text1" w:themeTint="F2"/>
          <w:sz w:val="48"/>
          <w:szCs w:val="48"/>
        </w:rPr>
      </w:pPr>
    </w:p>
    <w:p w:rsidR="00DF0DC4" w:rsidRDefault="00EA361B" w:rsidP="00DF0DC4">
      <w:pPr>
        <w:pStyle w:val="KeinLeerraum"/>
      </w:pPr>
      <w:r w:rsidRPr="00EA361B">
        <w:rPr>
          <w:color w:val="9933FF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01pt;height:45.75pt" fillcolor="#f90" strokecolor="#00b050" strokeweight="1.5pt">
            <v:fill color2="#099"/>
            <v:shadow color="silver" opacity="52429f" offset="3pt,3pt"/>
            <v:textpath style="font-family:&quot;Ebrima&quot;;font-size:24pt;font-weight:bold;v-text-align:stretch-justify;v-text-spacing:1.5;v-text-kern:t" trim="t" fitpath="t" xscale="f" string="WORKSHOP  &quot;ISMAKOGIE  UND  DIE  FÜSSE&quot;"/>
          </v:shape>
        </w:pict>
      </w:r>
    </w:p>
    <w:p w:rsidR="00DF0DC4" w:rsidRPr="00FA6416" w:rsidRDefault="00DF0DC4" w:rsidP="00DF0DC4">
      <w:pPr>
        <w:spacing w:after="80"/>
        <w:jc w:val="center"/>
        <w:rPr>
          <w:rFonts w:cs="Tahoma"/>
          <w:b/>
          <w:color w:val="0D0D0D" w:themeColor="text1" w:themeTint="F2"/>
          <w:sz w:val="44"/>
          <w:szCs w:val="44"/>
        </w:rPr>
      </w:pPr>
    </w:p>
    <w:p w:rsidR="00167F66" w:rsidRDefault="00DF0DC4" w:rsidP="001D1D23">
      <w:pPr>
        <w:spacing w:after="80"/>
        <w:rPr>
          <w:rFonts w:cs="Tahoma"/>
          <w:sz w:val="28"/>
          <w:szCs w:val="28"/>
        </w:rPr>
      </w:pPr>
      <w:r w:rsidRPr="00750946">
        <w:rPr>
          <w:rFonts w:cs="Tahoma"/>
          <w:b/>
          <w:sz w:val="28"/>
          <w:szCs w:val="28"/>
        </w:rPr>
        <w:t>ISMAKOGIE</w:t>
      </w:r>
      <w:r>
        <w:rPr>
          <w:rFonts w:cs="Tahoma"/>
          <w:sz w:val="28"/>
          <w:szCs w:val="28"/>
        </w:rPr>
        <w:t xml:space="preserve"> ist eine </w:t>
      </w:r>
      <w:r w:rsidRPr="00266FEB">
        <w:rPr>
          <w:rFonts w:cs="Tahoma"/>
          <w:sz w:val="28"/>
          <w:szCs w:val="28"/>
        </w:rPr>
        <w:t>Haltungs- und Bewegungslehre für je</w:t>
      </w:r>
      <w:r w:rsidR="00167F66">
        <w:rPr>
          <w:rFonts w:cs="Tahoma"/>
          <w:sz w:val="28"/>
          <w:szCs w:val="28"/>
        </w:rPr>
        <w:t xml:space="preserve">des Lebensalter, die gut in das </w:t>
      </w:r>
      <w:r w:rsidRPr="00266FEB">
        <w:rPr>
          <w:rFonts w:cs="Tahoma"/>
          <w:sz w:val="28"/>
          <w:szCs w:val="28"/>
        </w:rPr>
        <w:t>Allt</w:t>
      </w:r>
      <w:r w:rsidR="00734EA3">
        <w:rPr>
          <w:rFonts w:cs="Tahoma"/>
          <w:sz w:val="28"/>
          <w:szCs w:val="28"/>
        </w:rPr>
        <w:t>agsleben integriert werden kann.  A</w:t>
      </w:r>
      <w:r w:rsidRPr="001D1D23">
        <w:rPr>
          <w:rFonts w:cs="Tahoma"/>
          <w:sz w:val="28"/>
          <w:szCs w:val="28"/>
        </w:rPr>
        <w:t xml:space="preserve">utomatisierte Fehlhaltungen und unnatürliche Bewegungsmuster können Lebensfreude und </w:t>
      </w:r>
      <w:r w:rsidR="00460548" w:rsidRPr="001D1D23">
        <w:rPr>
          <w:rFonts w:cs="Tahoma"/>
          <w:sz w:val="28"/>
          <w:szCs w:val="28"/>
        </w:rPr>
        <w:t xml:space="preserve">Leistungsvermögen </w:t>
      </w:r>
      <w:r w:rsidRPr="001D1D23">
        <w:rPr>
          <w:rFonts w:cs="Tahoma"/>
          <w:sz w:val="28"/>
          <w:szCs w:val="28"/>
        </w:rPr>
        <w:t>beeinträchtigen.</w:t>
      </w:r>
    </w:p>
    <w:p w:rsidR="00460548" w:rsidRPr="00E34273" w:rsidRDefault="00460548" w:rsidP="00167F66">
      <w:pPr>
        <w:spacing w:after="80"/>
        <w:jc w:val="center"/>
        <w:rPr>
          <w:rFonts w:cs="Tahoma"/>
          <w:color w:val="008000"/>
          <w:sz w:val="28"/>
          <w:szCs w:val="28"/>
        </w:rPr>
      </w:pPr>
    </w:p>
    <w:p w:rsidR="00E34273" w:rsidRPr="008931FC" w:rsidRDefault="00460548" w:rsidP="00167F66">
      <w:pPr>
        <w:spacing w:after="80"/>
        <w:rPr>
          <w:rFonts w:cs="Tahoma"/>
          <w:b/>
          <w:color w:val="008000"/>
          <w:sz w:val="28"/>
          <w:szCs w:val="28"/>
        </w:rPr>
      </w:pPr>
      <w:r>
        <w:rPr>
          <w:rFonts w:cs="Tahoma"/>
          <w:b/>
          <w:color w:val="008000"/>
          <w:sz w:val="28"/>
          <w:szCs w:val="28"/>
        </w:rPr>
        <w:t>Di</w:t>
      </w:r>
      <w:r w:rsidR="008931FC">
        <w:rPr>
          <w:rFonts w:cs="Tahoma"/>
          <w:b/>
          <w:color w:val="008000"/>
          <w:sz w:val="28"/>
          <w:szCs w:val="28"/>
        </w:rPr>
        <w:t>e Füße tragen uns durch</w:t>
      </w:r>
      <w:r w:rsidR="006F483D" w:rsidRPr="008931FC">
        <w:rPr>
          <w:rFonts w:cs="Tahoma"/>
          <w:b/>
          <w:color w:val="008000"/>
          <w:sz w:val="28"/>
          <w:szCs w:val="28"/>
        </w:rPr>
        <w:t>s ganze Leben und verd</w:t>
      </w:r>
      <w:r w:rsidR="001B21A7" w:rsidRPr="008931FC">
        <w:rPr>
          <w:rFonts w:cs="Tahoma"/>
          <w:b/>
          <w:color w:val="008000"/>
          <w:sz w:val="28"/>
          <w:szCs w:val="28"/>
        </w:rPr>
        <w:t>ienen</w:t>
      </w:r>
      <w:r w:rsidR="00832ADF" w:rsidRPr="008931FC">
        <w:rPr>
          <w:rFonts w:cs="Tahoma"/>
          <w:b/>
          <w:color w:val="008000"/>
          <w:sz w:val="28"/>
          <w:szCs w:val="28"/>
        </w:rPr>
        <w:t xml:space="preserve"> </w:t>
      </w:r>
      <w:r w:rsidR="008931FC" w:rsidRPr="008931FC">
        <w:rPr>
          <w:rFonts w:cs="Tahoma"/>
          <w:b/>
          <w:color w:val="008000"/>
          <w:sz w:val="28"/>
          <w:szCs w:val="28"/>
        </w:rPr>
        <w:t xml:space="preserve">etwas </w:t>
      </w:r>
      <w:r w:rsidR="00832ADF" w:rsidRPr="008931FC">
        <w:rPr>
          <w:rFonts w:cs="Tahoma"/>
          <w:b/>
          <w:color w:val="008000"/>
          <w:sz w:val="28"/>
          <w:szCs w:val="28"/>
        </w:rPr>
        <w:t>mehr Aufmerksamkeit, sind sie doch das Fundament unseres Körpers.</w:t>
      </w:r>
      <w:r w:rsidR="00E34273" w:rsidRPr="008931FC">
        <w:rPr>
          <w:rFonts w:cs="Tahoma"/>
          <w:b/>
          <w:color w:val="008000"/>
          <w:sz w:val="28"/>
          <w:szCs w:val="28"/>
        </w:rPr>
        <w:t xml:space="preserve"> </w:t>
      </w:r>
      <w:r w:rsidR="00BA5B00">
        <w:rPr>
          <w:rFonts w:cs="Tahoma"/>
          <w:b/>
          <w:color w:val="008000"/>
          <w:sz w:val="28"/>
          <w:szCs w:val="28"/>
        </w:rPr>
        <w:t xml:space="preserve"> M</w:t>
      </w:r>
      <w:r w:rsidR="00BF4E85">
        <w:rPr>
          <w:rFonts w:cs="Tahoma"/>
          <w:b/>
          <w:color w:val="008000"/>
          <w:sz w:val="28"/>
          <w:szCs w:val="28"/>
        </w:rPr>
        <w:t xml:space="preserve">achen </w:t>
      </w:r>
      <w:r w:rsidR="00BA5B00">
        <w:rPr>
          <w:rFonts w:cs="Tahoma"/>
          <w:b/>
          <w:color w:val="008000"/>
          <w:sz w:val="28"/>
          <w:szCs w:val="28"/>
        </w:rPr>
        <w:t xml:space="preserve">wir </w:t>
      </w:r>
      <w:r w:rsidR="00BF4E85">
        <w:rPr>
          <w:rFonts w:cs="Tahoma"/>
          <w:b/>
          <w:color w:val="008000"/>
          <w:sz w:val="28"/>
          <w:szCs w:val="28"/>
        </w:rPr>
        <w:t>uns bewusst</w:t>
      </w:r>
      <w:r w:rsidR="00167F66">
        <w:rPr>
          <w:rFonts w:cs="Tahoma"/>
          <w:b/>
          <w:color w:val="008000"/>
          <w:sz w:val="28"/>
          <w:szCs w:val="28"/>
        </w:rPr>
        <w:t>:</w:t>
      </w:r>
    </w:p>
    <w:p w:rsidR="00E34273" w:rsidRPr="008931FC" w:rsidRDefault="00E34273" w:rsidP="00167F66">
      <w:pPr>
        <w:pStyle w:val="Listenabsatz"/>
        <w:numPr>
          <w:ilvl w:val="0"/>
          <w:numId w:val="2"/>
        </w:numPr>
        <w:spacing w:after="80"/>
        <w:rPr>
          <w:rFonts w:cs="Tahoma"/>
          <w:b/>
          <w:color w:val="008000"/>
          <w:sz w:val="28"/>
          <w:szCs w:val="28"/>
        </w:rPr>
      </w:pPr>
      <w:r w:rsidRPr="008931FC">
        <w:rPr>
          <w:rFonts w:cs="Tahoma"/>
          <w:b/>
          <w:color w:val="008000"/>
          <w:sz w:val="28"/>
          <w:szCs w:val="28"/>
        </w:rPr>
        <w:t>Wie stehe ich im Leben</w:t>
      </w:r>
    </w:p>
    <w:p w:rsidR="00832ADF" w:rsidRDefault="00FA555C" w:rsidP="00167F66">
      <w:pPr>
        <w:pStyle w:val="Listenabsatz"/>
        <w:numPr>
          <w:ilvl w:val="0"/>
          <w:numId w:val="2"/>
        </w:numPr>
        <w:spacing w:after="80"/>
        <w:rPr>
          <w:rFonts w:cs="Tahoma"/>
          <w:b/>
          <w:color w:val="008000"/>
          <w:sz w:val="28"/>
          <w:szCs w:val="28"/>
        </w:rPr>
      </w:pPr>
      <w:r w:rsidRPr="008931FC">
        <w:rPr>
          <w:rFonts w:cs="Tahoma"/>
          <w:b/>
          <w:color w:val="008000"/>
          <w:sz w:val="28"/>
          <w:szCs w:val="28"/>
        </w:rPr>
        <w:t>W</w:t>
      </w:r>
      <w:r w:rsidR="00E34273" w:rsidRPr="008931FC">
        <w:rPr>
          <w:rFonts w:cs="Tahoma"/>
          <w:b/>
          <w:color w:val="008000"/>
          <w:sz w:val="28"/>
          <w:szCs w:val="28"/>
        </w:rPr>
        <w:t>ie beweglich sind meine Füße und Zehen</w:t>
      </w:r>
    </w:p>
    <w:p w:rsidR="00A90FE3" w:rsidRDefault="00A90FE3" w:rsidP="00167F66">
      <w:pPr>
        <w:pStyle w:val="Listenabsatz"/>
        <w:numPr>
          <w:ilvl w:val="0"/>
          <w:numId w:val="2"/>
        </w:numPr>
        <w:spacing w:after="80"/>
        <w:rPr>
          <w:rFonts w:cs="Tahoma"/>
          <w:b/>
          <w:color w:val="008000"/>
          <w:sz w:val="28"/>
          <w:szCs w:val="28"/>
        </w:rPr>
      </w:pPr>
      <w:r>
        <w:rPr>
          <w:rFonts w:cs="Tahoma"/>
          <w:b/>
          <w:color w:val="008000"/>
          <w:sz w:val="28"/>
          <w:szCs w:val="28"/>
        </w:rPr>
        <w:t xml:space="preserve">Zusammenhang </w:t>
      </w:r>
      <w:r w:rsidR="00167F66">
        <w:rPr>
          <w:rFonts w:cs="Tahoma"/>
          <w:b/>
          <w:color w:val="008000"/>
          <w:sz w:val="28"/>
          <w:szCs w:val="28"/>
        </w:rPr>
        <w:t>zwischen</w:t>
      </w:r>
      <w:r w:rsidR="007C2FD7">
        <w:rPr>
          <w:rFonts w:cs="Tahoma"/>
          <w:b/>
          <w:color w:val="008000"/>
          <w:sz w:val="28"/>
          <w:szCs w:val="28"/>
        </w:rPr>
        <w:t xml:space="preserve"> </w:t>
      </w:r>
      <w:r>
        <w:rPr>
          <w:rFonts w:cs="Tahoma"/>
          <w:b/>
          <w:color w:val="008000"/>
          <w:sz w:val="28"/>
          <w:szCs w:val="28"/>
        </w:rPr>
        <w:t xml:space="preserve">Körperhaltung und </w:t>
      </w:r>
      <w:r w:rsidR="007C2FD7">
        <w:rPr>
          <w:rFonts w:cs="Tahoma"/>
          <w:b/>
          <w:color w:val="008000"/>
          <w:sz w:val="28"/>
          <w:szCs w:val="28"/>
        </w:rPr>
        <w:t xml:space="preserve">den </w:t>
      </w:r>
      <w:r>
        <w:rPr>
          <w:rFonts w:cs="Tahoma"/>
          <w:b/>
          <w:color w:val="008000"/>
          <w:sz w:val="28"/>
          <w:szCs w:val="28"/>
        </w:rPr>
        <w:t>Füße</w:t>
      </w:r>
      <w:r w:rsidR="007C2FD7">
        <w:rPr>
          <w:rFonts w:cs="Tahoma"/>
          <w:b/>
          <w:color w:val="008000"/>
          <w:sz w:val="28"/>
          <w:szCs w:val="28"/>
        </w:rPr>
        <w:t>n</w:t>
      </w:r>
    </w:p>
    <w:p w:rsidR="00167F66" w:rsidRDefault="00167F66" w:rsidP="00167F66">
      <w:pPr>
        <w:pStyle w:val="Listenabsatz"/>
        <w:numPr>
          <w:ilvl w:val="0"/>
          <w:numId w:val="2"/>
        </w:numPr>
        <w:spacing w:after="80"/>
        <w:rPr>
          <w:rFonts w:cs="Tahoma"/>
          <w:b/>
          <w:color w:val="008000"/>
          <w:sz w:val="28"/>
          <w:szCs w:val="28"/>
        </w:rPr>
      </w:pPr>
      <w:r>
        <w:rPr>
          <w:rFonts w:cs="Tahoma"/>
          <w:b/>
          <w:color w:val="008000"/>
          <w:sz w:val="28"/>
          <w:szCs w:val="28"/>
        </w:rPr>
        <w:t>Zusammenhang zwischen Beckenboden und den Füßen</w:t>
      </w:r>
    </w:p>
    <w:p w:rsidR="00460548" w:rsidRPr="008931FC" w:rsidRDefault="00460548" w:rsidP="00460548">
      <w:pPr>
        <w:pStyle w:val="Listenabsatz"/>
        <w:spacing w:after="80"/>
        <w:ind w:left="1428"/>
        <w:rPr>
          <w:rFonts w:cs="Tahoma"/>
          <w:b/>
          <w:color w:val="008000"/>
          <w:sz w:val="28"/>
          <w:szCs w:val="28"/>
        </w:rPr>
      </w:pPr>
    </w:p>
    <w:p w:rsidR="00DF0DC4" w:rsidRPr="00266FEB" w:rsidRDefault="00DF0DC4" w:rsidP="00A90FE3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K</w:t>
      </w:r>
      <w:r w:rsidRPr="00266FEB">
        <w:rPr>
          <w:rFonts w:cs="Tahoma"/>
          <w:sz w:val="28"/>
          <w:szCs w:val="28"/>
        </w:rPr>
        <w:t xml:space="preserve">örpergerechtes </w:t>
      </w:r>
      <w:r w:rsidR="00832ADF">
        <w:rPr>
          <w:rFonts w:cs="Tahoma"/>
          <w:sz w:val="28"/>
          <w:szCs w:val="28"/>
        </w:rPr>
        <w:t xml:space="preserve">Sitzen, Stehen, </w:t>
      </w:r>
      <w:r>
        <w:rPr>
          <w:rFonts w:cs="Tahoma"/>
          <w:sz w:val="28"/>
          <w:szCs w:val="28"/>
        </w:rPr>
        <w:t>Gehen beeinflusst</w:t>
      </w:r>
      <w:r w:rsidRPr="00266FEB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viele Körperfunktionen</w:t>
      </w:r>
      <w:r w:rsidR="00832ADF">
        <w:rPr>
          <w:rFonts w:cs="Tahoma"/>
          <w:sz w:val="28"/>
          <w:szCs w:val="28"/>
        </w:rPr>
        <w:t xml:space="preserve"> positiv,</w:t>
      </w:r>
      <w:r w:rsidRPr="00266FEB">
        <w:rPr>
          <w:rFonts w:cs="Tahoma"/>
          <w:sz w:val="28"/>
          <w:szCs w:val="28"/>
        </w:rPr>
        <w:t xml:space="preserve">                  </w:t>
      </w:r>
      <w:r w:rsidR="00167F66">
        <w:rPr>
          <w:rFonts w:cs="Tahoma"/>
          <w:sz w:val="28"/>
          <w:szCs w:val="28"/>
        </w:rPr>
        <w:t xml:space="preserve">    z.B. </w:t>
      </w:r>
      <w:r w:rsidRPr="00266FEB">
        <w:rPr>
          <w:rFonts w:cs="Tahoma"/>
          <w:sz w:val="28"/>
          <w:szCs w:val="28"/>
        </w:rPr>
        <w:t xml:space="preserve">Atmung, </w:t>
      </w:r>
      <w:r>
        <w:rPr>
          <w:rFonts w:cs="Tahoma"/>
          <w:sz w:val="28"/>
          <w:szCs w:val="28"/>
        </w:rPr>
        <w:t>Beweglichkeit,</w:t>
      </w:r>
      <w:r w:rsidRPr="00266FEB">
        <w:rPr>
          <w:rFonts w:cs="Tahoma"/>
          <w:sz w:val="28"/>
          <w:szCs w:val="28"/>
        </w:rPr>
        <w:t xml:space="preserve"> Blutkreislauf </w:t>
      </w:r>
      <w:r w:rsidR="00167F66">
        <w:rPr>
          <w:rFonts w:cs="Tahoma"/>
          <w:sz w:val="28"/>
          <w:szCs w:val="28"/>
        </w:rPr>
        <w:t>und Stoffwechsel.</w:t>
      </w:r>
      <w:r w:rsidRPr="00266FEB">
        <w:rPr>
          <w:rFonts w:cs="Tahoma"/>
          <w:sz w:val="28"/>
          <w:szCs w:val="28"/>
        </w:rPr>
        <w:t xml:space="preserve">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953"/>
      </w:tblGrid>
      <w:tr w:rsidR="00DF0DC4" w:rsidRPr="007F13D8" w:rsidTr="00460548">
        <w:trPr>
          <w:trHeight w:val="1636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DF0DC4" w:rsidRPr="007F13D8" w:rsidRDefault="00DF0DC4" w:rsidP="00460548">
            <w:pPr>
              <w:rPr>
                <w:rFonts w:cs="Verdana"/>
                <w:b/>
                <w:bCs/>
                <w:color w:val="000066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Das sanfte</w:t>
            </w:r>
            <w:r w:rsidRPr="00266FEB">
              <w:rPr>
                <w:rFonts w:cs="Tahoma"/>
                <w:sz w:val="28"/>
                <w:szCs w:val="28"/>
              </w:rPr>
              <w:t xml:space="preserve"> Muskeltraining der </w:t>
            </w:r>
            <w:r w:rsidRPr="00266FEB">
              <w:rPr>
                <w:rFonts w:cs="Tahoma"/>
                <w:b/>
                <w:sz w:val="28"/>
                <w:szCs w:val="28"/>
              </w:rPr>
              <w:t xml:space="preserve">ISMAKOGIE </w:t>
            </w:r>
            <w:r>
              <w:rPr>
                <w:rFonts w:cs="Tahoma"/>
                <w:sz w:val="28"/>
                <w:szCs w:val="28"/>
              </w:rPr>
              <w:t>erfasst den</w:t>
            </w:r>
            <w:r w:rsidR="00832ADF">
              <w:rPr>
                <w:rFonts w:cs="Tahoma"/>
                <w:sz w:val="28"/>
                <w:szCs w:val="28"/>
              </w:rPr>
              <w:t xml:space="preserve"> ganz</w:t>
            </w:r>
            <w:r w:rsidRPr="00266FEB">
              <w:rPr>
                <w:rFonts w:cs="Tahoma"/>
                <w:sz w:val="28"/>
                <w:szCs w:val="28"/>
              </w:rPr>
              <w:t>e</w:t>
            </w:r>
            <w:r>
              <w:rPr>
                <w:rFonts w:cs="Tahoma"/>
                <w:sz w:val="28"/>
                <w:szCs w:val="28"/>
              </w:rPr>
              <w:t>n</w:t>
            </w:r>
            <w:r w:rsidRPr="00266FEB">
              <w:rPr>
                <w:rFonts w:cs="Tahoma"/>
                <w:sz w:val="28"/>
                <w:szCs w:val="28"/>
              </w:rPr>
              <w:t xml:space="preserve"> Körper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 w:rsidRPr="00266FEB">
              <w:rPr>
                <w:rFonts w:cs="Tahoma"/>
                <w:sz w:val="28"/>
                <w:szCs w:val="28"/>
              </w:rPr>
              <w:t xml:space="preserve"> –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 w:rsidRPr="00266FEB">
              <w:rPr>
                <w:rFonts w:cs="Tahoma"/>
                <w:sz w:val="28"/>
                <w:szCs w:val="28"/>
              </w:rPr>
              <w:t xml:space="preserve"> von </w:t>
            </w:r>
            <w:r>
              <w:rPr>
                <w:rFonts w:cs="Tahoma"/>
                <w:sz w:val="28"/>
                <w:szCs w:val="28"/>
              </w:rPr>
              <w:t>den Füßen bis zum Kopf</w:t>
            </w:r>
            <w:r w:rsidR="00A90FE3">
              <w:rPr>
                <w:rFonts w:cs="Tahoma"/>
                <w:sz w:val="28"/>
                <w:szCs w:val="28"/>
              </w:rPr>
              <w:t>. Bewusste</w:t>
            </w:r>
            <w:r w:rsidRPr="00266FEB">
              <w:rPr>
                <w:rFonts w:cs="Tahoma"/>
                <w:sz w:val="28"/>
                <w:szCs w:val="28"/>
              </w:rPr>
              <w:t xml:space="preserve"> Kö</w:t>
            </w:r>
            <w:r w:rsidR="00460548">
              <w:rPr>
                <w:rFonts w:cs="Tahoma"/>
                <w:sz w:val="28"/>
                <w:szCs w:val="28"/>
              </w:rPr>
              <w:t>rperwahrnehmung und mehr</w:t>
            </w:r>
            <w:r w:rsidRPr="00266FEB">
              <w:rPr>
                <w:rFonts w:cs="Tahoma"/>
                <w:sz w:val="28"/>
                <w:szCs w:val="28"/>
              </w:rPr>
              <w:t xml:space="preserve"> Selbstwertgefühl stel</w:t>
            </w:r>
            <w:r w:rsidR="009B41DD">
              <w:rPr>
                <w:rFonts w:cs="Tahoma"/>
                <w:sz w:val="28"/>
                <w:szCs w:val="28"/>
              </w:rPr>
              <w:t xml:space="preserve">len sich </w:t>
            </w:r>
            <w:r w:rsidRPr="00266FEB">
              <w:rPr>
                <w:rFonts w:cs="Tahoma"/>
                <w:sz w:val="28"/>
                <w:szCs w:val="28"/>
              </w:rPr>
              <w:t>ein</w:t>
            </w:r>
            <w:r>
              <w:rPr>
                <w:rFonts w:cs="Tahoma"/>
                <w:sz w:val="28"/>
                <w:szCs w:val="28"/>
              </w:rPr>
              <w:t>.</w:t>
            </w:r>
            <w:r w:rsidR="00A90FE3">
              <w:rPr>
                <w:rFonts w:cs="Tahoma"/>
                <w:sz w:val="28"/>
                <w:szCs w:val="28"/>
              </w:rPr>
              <w:t xml:space="preserve"> </w:t>
            </w:r>
            <w:r w:rsidRPr="00266FEB">
              <w:rPr>
                <w:sz w:val="28"/>
                <w:szCs w:val="28"/>
              </w:rPr>
              <w:t>Alles W</w:t>
            </w:r>
            <w:r>
              <w:rPr>
                <w:sz w:val="28"/>
                <w:szCs w:val="28"/>
              </w:rPr>
              <w:t>eitere möchte ich Ihnen</w:t>
            </w:r>
            <w:r w:rsidR="00460548">
              <w:rPr>
                <w:sz w:val="28"/>
                <w:szCs w:val="28"/>
              </w:rPr>
              <w:t xml:space="preserve"> gerne </w:t>
            </w:r>
            <w:r w:rsidRPr="00266FEB">
              <w:rPr>
                <w:sz w:val="28"/>
                <w:szCs w:val="28"/>
              </w:rPr>
              <w:t>persönlich vorstellen</w:t>
            </w:r>
            <w:r w:rsidR="00460548">
              <w:rPr>
                <w:sz w:val="28"/>
                <w:szCs w:val="28"/>
              </w:rPr>
              <w:t>.</w:t>
            </w:r>
          </w:p>
        </w:tc>
      </w:tr>
      <w:tr w:rsidR="00DF0DC4" w:rsidRPr="007F13D8" w:rsidTr="00460548">
        <w:trPr>
          <w:trHeight w:val="581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DF0DC4" w:rsidRPr="00266FEB" w:rsidRDefault="007C2FD7" w:rsidP="007C2FD7">
            <w:pPr>
              <w:spacing w:after="0" w:line="240" w:lineRule="atLeast"/>
              <w:rPr>
                <w:sz w:val="28"/>
                <w:szCs w:val="28"/>
              </w:rPr>
            </w:pPr>
            <w:r w:rsidRPr="009803B8">
              <w:rPr>
                <w:rFonts w:cs="Tahoma"/>
                <w:b/>
                <w:color w:val="0D0D0D" w:themeColor="text1" w:themeTint="F2"/>
                <w:sz w:val="28"/>
                <w:szCs w:val="28"/>
              </w:rPr>
              <w:t>Wo:</w:t>
            </w:r>
            <w:r w:rsidRPr="00FA6416">
              <w:rPr>
                <w:rFonts w:cs="Tahoma"/>
                <w:color w:val="0D0D0D" w:themeColor="text1" w:themeTint="F2"/>
                <w:sz w:val="28"/>
                <w:szCs w:val="28"/>
              </w:rPr>
              <w:tab/>
            </w:r>
            <w:r w:rsidRPr="00FA6416">
              <w:rPr>
                <w:rFonts w:cs="Tahoma"/>
                <w:color w:val="0D0D0D" w:themeColor="text1" w:themeTint="F2"/>
                <w:sz w:val="28"/>
                <w:szCs w:val="28"/>
              </w:rPr>
              <w:tab/>
              <w:t xml:space="preserve">Volkshochschule </w:t>
            </w:r>
            <w:proofErr w:type="spellStart"/>
            <w:r>
              <w:rPr>
                <w:rFonts w:cs="Tahoma"/>
                <w:color w:val="0D0D0D" w:themeColor="text1" w:themeTint="F2"/>
                <w:sz w:val="28"/>
                <w:szCs w:val="28"/>
              </w:rPr>
              <w:t>Meidling</w:t>
            </w:r>
            <w:proofErr w:type="spellEnd"/>
            <w:r>
              <w:rPr>
                <w:rFonts w:cs="Tahoma"/>
                <w:color w:val="0D0D0D" w:themeColor="text1" w:themeTint="F2"/>
                <w:sz w:val="28"/>
                <w:szCs w:val="28"/>
              </w:rPr>
              <w:t>, 112</w:t>
            </w:r>
            <w:r w:rsidRPr="00FA6416">
              <w:rPr>
                <w:rFonts w:cs="Tahoma"/>
                <w:color w:val="0D0D0D" w:themeColor="text1" w:themeTint="F2"/>
                <w:sz w:val="28"/>
                <w:szCs w:val="28"/>
              </w:rPr>
              <w:t xml:space="preserve">0 Wien, </w:t>
            </w:r>
            <w:r>
              <w:rPr>
                <w:rFonts w:cs="Tahoma"/>
                <w:color w:val="0D0D0D" w:themeColor="text1" w:themeTint="F2"/>
                <w:sz w:val="28"/>
                <w:szCs w:val="28"/>
              </w:rPr>
              <w:t>Längenfeldgasse 13-15</w:t>
            </w:r>
          </w:p>
        </w:tc>
      </w:tr>
    </w:tbl>
    <w:p w:rsidR="00BA5B00" w:rsidRDefault="00DF0DC4" w:rsidP="00DF0DC4">
      <w:pPr>
        <w:spacing w:after="0"/>
        <w:rPr>
          <w:rFonts w:cs="Tahoma"/>
          <w:color w:val="0D0D0D" w:themeColor="text1" w:themeTint="F2"/>
          <w:sz w:val="28"/>
          <w:szCs w:val="28"/>
        </w:rPr>
      </w:pPr>
      <w:r w:rsidRPr="009803B8">
        <w:rPr>
          <w:rFonts w:cs="Tahoma"/>
          <w:b/>
          <w:color w:val="0D0D0D" w:themeColor="text1" w:themeTint="F2"/>
          <w:sz w:val="28"/>
          <w:szCs w:val="28"/>
        </w:rPr>
        <w:t>Wann:</w:t>
      </w:r>
      <w:r>
        <w:rPr>
          <w:rFonts w:cs="Tahoma"/>
          <w:color w:val="0D0D0D" w:themeColor="text1" w:themeTint="F2"/>
          <w:sz w:val="28"/>
          <w:szCs w:val="28"/>
        </w:rPr>
        <w:tab/>
        <w:t xml:space="preserve">Montag, </w:t>
      </w:r>
      <w:r w:rsidR="001B21A7">
        <w:rPr>
          <w:rFonts w:cs="Tahoma"/>
          <w:color w:val="0D0D0D" w:themeColor="text1" w:themeTint="F2"/>
          <w:sz w:val="28"/>
          <w:szCs w:val="28"/>
        </w:rPr>
        <w:t xml:space="preserve"> </w:t>
      </w:r>
      <w:r w:rsidR="00BA5B00">
        <w:rPr>
          <w:rFonts w:cs="Tahoma"/>
          <w:color w:val="0D0D0D" w:themeColor="text1" w:themeTint="F2"/>
          <w:sz w:val="28"/>
          <w:szCs w:val="28"/>
        </w:rPr>
        <w:t>8. Juli</w:t>
      </w:r>
      <w:r w:rsidR="00460548">
        <w:rPr>
          <w:rFonts w:cs="Tahoma"/>
          <w:color w:val="0D0D0D" w:themeColor="text1" w:themeTint="F2"/>
          <w:sz w:val="28"/>
          <w:szCs w:val="28"/>
        </w:rPr>
        <w:t xml:space="preserve">  2019 </w:t>
      </w:r>
      <w:r>
        <w:rPr>
          <w:rFonts w:cs="Tahoma"/>
          <w:color w:val="0D0D0D" w:themeColor="text1" w:themeTint="F2"/>
          <w:sz w:val="28"/>
          <w:szCs w:val="28"/>
        </w:rPr>
        <w:t xml:space="preserve"> von</w:t>
      </w:r>
      <w:r w:rsidR="001B21A7">
        <w:rPr>
          <w:rFonts w:cs="Tahoma"/>
          <w:color w:val="0D0D0D" w:themeColor="text1" w:themeTint="F2"/>
          <w:sz w:val="28"/>
          <w:szCs w:val="28"/>
        </w:rPr>
        <w:t xml:space="preserve">  </w:t>
      </w:r>
      <w:r w:rsidR="00BA5B00">
        <w:rPr>
          <w:rFonts w:cs="Tahoma"/>
          <w:color w:val="0D0D0D" w:themeColor="text1" w:themeTint="F2"/>
          <w:sz w:val="28"/>
          <w:szCs w:val="28"/>
        </w:rPr>
        <w:t xml:space="preserve"> 15:00 – 18</w:t>
      </w:r>
      <w:r>
        <w:rPr>
          <w:rFonts w:cs="Tahoma"/>
          <w:color w:val="0D0D0D" w:themeColor="text1" w:themeTint="F2"/>
          <w:sz w:val="28"/>
          <w:szCs w:val="28"/>
        </w:rPr>
        <w:t xml:space="preserve">:00 Uhr  </w:t>
      </w:r>
      <w:r w:rsidR="001B21A7">
        <w:rPr>
          <w:rFonts w:cs="Tahoma"/>
          <w:color w:val="0D0D0D" w:themeColor="text1" w:themeTint="F2"/>
          <w:sz w:val="28"/>
          <w:szCs w:val="28"/>
        </w:rPr>
        <w:tab/>
      </w:r>
      <w:r w:rsidR="001B21A7">
        <w:rPr>
          <w:rFonts w:cs="Tahoma"/>
          <w:color w:val="0D0D0D" w:themeColor="text1" w:themeTint="F2"/>
          <w:sz w:val="28"/>
          <w:szCs w:val="28"/>
        </w:rPr>
        <w:tab/>
      </w:r>
      <w:r w:rsidR="001B21A7">
        <w:rPr>
          <w:rFonts w:cs="Tahoma"/>
          <w:color w:val="0D0D0D" w:themeColor="text1" w:themeTint="F2"/>
          <w:sz w:val="28"/>
          <w:szCs w:val="28"/>
        </w:rPr>
        <w:tab/>
      </w:r>
      <w:r w:rsidR="001B21A7">
        <w:rPr>
          <w:rFonts w:cs="Tahoma"/>
          <w:color w:val="0D0D0D" w:themeColor="text1" w:themeTint="F2"/>
          <w:sz w:val="28"/>
          <w:szCs w:val="28"/>
        </w:rPr>
        <w:tab/>
      </w:r>
      <w:r w:rsidR="001B21A7">
        <w:rPr>
          <w:rFonts w:cs="Tahoma"/>
          <w:color w:val="0D0D0D" w:themeColor="text1" w:themeTint="F2"/>
          <w:sz w:val="28"/>
          <w:szCs w:val="28"/>
        </w:rPr>
        <w:tab/>
      </w:r>
      <w:r w:rsidR="001B21A7">
        <w:rPr>
          <w:rFonts w:cs="Tahoma"/>
          <w:color w:val="0D0D0D" w:themeColor="text1" w:themeTint="F2"/>
          <w:sz w:val="28"/>
          <w:szCs w:val="28"/>
        </w:rPr>
        <w:tab/>
      </w:r>
      <w:r w:rsidR="001B21A7">
        <w:rPr>
          <w:rFonts w:cs="Tahoma"/>
          <w:color w:val="0D0D0D" w:themeColor="text1" w:themeTint="F2"/>
          <w:sz w:val="28"/>
          <w:szCs w:val="28"/>
        </w:rPr>
        <w:tab/>
      </w:r>
      <w:r>
        <w:rPr>
          <w:rFonts w:cs="Tahoma"/>
          <w:color w:val="0D0D0D" w:themeColor="text1" w:themeTint="F2"/>
          <w:sz w:val="28"/>
          <w:szCs w:val="28"/>
        </w:rPr>
        <w:t>Monta</w:t>
      </w:r>
      <w:r w:rsidR="00460548">
        <w:rPr>
          <w:rFonts w:cs="Tahoma"/>
          <w:color w:val="0D0D0D" w:themeColor="text1" w:themeTint="F2"/>
          <w:sz w:val="28"/>
          <w:szCs w:val="28"/>
        </w:rPr>
        <w:t xml:space="preserve">g,  22. Juli  2019 </w:t>
      </w:r>
      <w:r w:rsidR="00BA5B00">
        <w:rPr>
          <w:rFonts w:cs="Tahoma"/>
          <w:color w:val="0D0D0D" w:themeColor="text1" w:themeTint="F2"/>
          <w:sz w:val="28"/>
          <w:szCs w:val="28"/>
        </w:rPr>
        <w:t xml:space="preserve"> von </w:t>
      </w:r>
      <w:r w:rsidR="00460548">
        <w:rPr>
          <w:rFonts w:cs="Tahoma"/>
          <w:color w:val="0D0D0D" w:themeColor="text1" w:themeTint="F2"/>
          <w:sz w:val="28"/>
          <w:szCs w:val="28"/>
        </w:rPr>
        <w:t xml:space="preserve">  </w:t>
      </w:r>
      <w:r w:rsidR="00BA5B00">
        <w:rPr>
          <w:rFonts w:cs="Tahoma"/>
          <w:color w:val="0D0D0D" w:themeColor="text1" w:themeTint="F2"/>
          <w:sz w:val="28"/>
          <w:szCs w:val="28"/>
        </w:rPr>
        <w:t>9</w:t>
      </w:r>
      <w:r w:rsidR="001B21A7">
        <w:rPr>
          <w:rFonts w:cs="Tahoma"/>
          <w:color w:val="0D0D0D" w:themeColor="text1" w:themeTint="F2"/>
          <w:sz w:val="28"/>
          <w:szCs w:val="28"/>
        </w:rPr>
        <w:t>:00  -</w:t>
      </w:r>
      <w:r w:rsidR="00BA5B00">
        <w:rPr>
          <w:rFonts w:cs="Tahoma"/>
          <w:color w:val="0D0D0D" w:themeColor="text1" w:themeTint="F2"/>
          <w:sz w:val="28"/>
          <w:szCs w:val="28"/>
        </w:rPr>
        <w:t xml:space="preserve"> 12</w:t>
      </w:r>
      <w:r>
        <w:rPr>
          <w:rFonts w:cs="Tahoma"/>
          <w:color w:val="0D0D0D" w:themeColor="text1" w:themeTint="F2"/>
          <w:sz w:val="28"/>
          <w:szCs w:val="28"/>
        </w:rPr>
        <w:t>:00 Uhr</w:t>
      </w:r>
    </w:p>
    <w:p w:rsidR="00DF0DC4" w:rsidRPr="00BA5B00" w:rsidRDefault="00BA5B00" w:rsidP="00BA5B00">
      <w:pPr>
        <w:spacing w:after="0"/>
        <w:ind w:left="708" w:firstLine="708"/>
        <w:rPr>
          <w:rFonts w:cs="Tahoma"/>
          <w:color w:val="0D0D0D" w:themeColor="text1" w:themeTint="F2"/>
          <w:sz w:val="28"/>
          <w:szCs w:val="28"/>
        </w:rPr>
      </w:pPr>
      <w:r>
        <w:rPr>
          <w:rFonts w:cs="Tahoma"/>
          <w:color w:val="0D0D0D" w:themeColor="text1" w:themeTint="F2"/>
          <w:sz w:val="28"/>
          <w:szCs w:val="28"/>
        </w:rPr>
        <w:t xml:space="preserve">und alternativ am </w:t>
      </w:r>
      <w:r w:rsidRPr="00BA5B00">
        <w:rPr>
          <w:rFonts w:cs="Tahoma"/>
          <w:color w:val="0D0D0D" w:themeColor="text1" w:themeTint="F2"/>
          <w:sz w:val="28"/>
          <w:szCs w:val="28"/>
        </w:rPr>
        <w:t>Donnerstag, 4. Juli 2019 von 14:30-17:30 Uhr</w:t>
      </w:r>
    </w:p>
    <w:p w:rsidR="00734EA3" w:rsidRDefault="00DF0DC4" w:rsidP="00DF0DC4">
      <w:pPr>
        <w:spacing w:after="0" w:line="100" w:lineRule="atLeast"/>
        <w:rPr>
          <w:rFonts w:cs="Tahoma"/>
          <w:color w:val="0D0D0D" w:themeColor="text1" w:themeTint="F2"/>
          <w:sz w:val="28"/>
          <w:szCs w:val="28"/>
        </w:rPr>
      </w:pPr>
      <w:r w:rsidRPr="009803B8">
        <w:rPr>
          <w:rFonts w:cs="Tahoma"/>
          <w:b/>
          <w:color w:val="0D0D0D" w:themeColor="text1" w:themeTint="F2"/>
          <w:sz w:val="28"/>
          <w:szCs w:val="28"/>
        </w:rPr>
        <w:t>Beitrag:</w:t>
      </w:r>
      <w:r w:rsidRPr="00FA6416">
        <w:rPr>
          <w:rFonts w:cs="Tahoma"/>
          <w:color w:val="0D0D0D" w:themeColor="text1" w:themeTint="F2"/>
          <w:sz w:val="28"/>
          <w:szCs w:val="28"/>
        </w:rPr>
        <w:tab/>
      </w:r>
      <w:r>
        <w:rPr>
          <w:rFonts w:cs="Tahoma"/>
          <w:color w:val="0D0D0D" w:themeColor="text1" w:themeTint="F2"/>
          <w:sz w:val="28"/>
          <w:szCs w:val="28"/>
        </w:rPr>
        <w:t xml:space="preserve">Je Workshop  €  19,50 </w:t>
      </w:r>
    </w:p>
    <w:p w:rsidR="00E20BBE" w:rsidRDefault="00E20BBE" w:rsidP="00DF0DC4">
      <w:pPr>
        <w:spacing w:after="0" w:line="100" w:lineRule="atLeast"/>
        <w:rPr>
          <w:rFonts w:cs="Tahoma"/>
          <w:color w:val="0D0D0D" w:themeColor="text1" w:themeTint="F2"/>
          <w:sz w:val="28"/>
          <w:szCs w:val="28"/>
        </w:rPr>
      </w:pPr>
    </w:p>
    <w:p w:rsidR="00BA5B00" w:rsidRDefault="00734EA3" w:rsidP="00DF0DC4">
      <w:pPr>
        <w:spacing w:after="0" w:line="100" w:lineRule="atLeast"/>
        <w:rPr>
          <w:rFonts w:cs="Tahoma"/>
          <w:color w:val="0D0D0D" w:themeColor="text1" w:themeTint="F2"/>
          <w:sz w:val="28"/>
          <w:szCs w:val="28"/>
        </w:rPr>
      </w:pPr>
      <w:r>
        <w:rPr>
          <w:rFonts w:cs="Tahoma"/>
          <w:color w:val="0D0D0D" w:themeColor="text1" w:themeTint="F2"/>
          <w:sz w:val="28"/>
          <w:szCs w:val="28"/>
        </w:rPr>
        <w:t xml:space="preserve">Die Workshops sind in der </w:t>
      </w:r>
      <w:proofErr w:type="spellStart"/>
      <w:r w:rsidRPr="00734EA3">
        <w:rPr>
          <w:rFonts w:cs="Tahoma"/>
          <w:b/>
          <w:color w:val="FF0000"/>
          <w:sz w:val="28"/>
          <w:szCs w:val="28"/>
        </w:rPr>
        <w:t>summercard</w:t>
      </w:r>
      <w:proofErr w:type="spellEnd"/>
      <w:r w:rsidRPr="00E20BBE">
        <w:rPr>
          <w:rFonts w:cs="Tahoma"/>
          <w:color w:val="FF0000"/>
          <w:sz w:val="28"/>
          <w:szCs w:val="28"/>
        </w:rPr>
        <w:t xml:space="preserve"> </w:t>
      </w:r>
      <w:r w:rsidRPr="00E20BBE">
        <w:rPr>
          <w:rFonts w:cs="Tahoma"/>
          <w:b/>
          <w:color w:val="FF0000"/>
          <w:sz w:val="28"/>
          <w:szCs w:val="28"/>
        </w:rPr>
        <w:t>2019</w:t>
      </w:r>
      <w:r>
        <w:rPr>
          <w:rFonts w:cs="Tahoma"/>
          <w:color w:val="0D0D0D" w:themeColor="text1" w:themeTint="F2"/>
          <w:sz w:val="28"/>
          <w:szCs w:val="28"/>
        </w:rPr>
        <w:t xml:space="preserve"> ink</w:t>
      </w:r>
      <w:r w:rsidR="00E20BBE">
        <w:rPr>
          <w:rFonts w:cs="Tahoma"/>
          <w:color w:val="0D0D0D" w:themeColor="text1" w:themeTint="F2"/>
          <w:sz w:val="28"/>
          <w:szCs w:val="28"/>
        </w:rPr>
        <w:t>l</w:t>
      </w:r>
      <w:r>
        <w:rPr>
          <w:rFonts w:cs="Tahoma"/>
          <w:color w:val="0D0D0D" w:themeColor="text1" w:themeTint="F2"/>
          <w:sz w:val="28"/>
          <w:szCs w:val="28"/>
        </w:rPr>
        <w:t xml:space="preserve">udiert -  </w:t>
      </w:r>
      <w:hyperlink r:id="rId6" w:history="1">
        <w:r w:rsidRPr="00A56C7B">
          <w:rPr>
            <w:rStyle w:val="Hyperlink"/>
          </w:rPr>
          <w:t>www.vhs.at/de/shop/summercard-2019</w:t>
        </w:r>
      </w:hyperlink>
    </w:p>
    <w:p w:rsidR="00DF0DC4" w:rsidRDefault="00DF0DC4" w:rsidP="00DF0DC4">
      <w:pPr>
        <w:spacing w:after="0" w:line="100" w:lineRule="atLeast"/>
        <w:rPr>
          <w:rFonts w:cs="Tahoma"/>
          <w:color w:val="0D0D0D" w:themeColor="text1" w:themeTint="F2"/>
          <w:sz w:val="28"/>
          <w:szCs w:val="28"/>
        </w:rPr>
      </w:pPr>
    </w:p>
    <w:p w:rsidR="00105ABF" w:rsidRDefault="00DF0DC4" w:rsidP="00125FF5">
      <w:pPr>
        <w:shd w:val="clear" w:color="auto" w:fill="F5F5F5"/>
      </w:pPr>
      <w:r w:rsidRPr="0014031C">
        <w:rPr>
          <w:rFonts w:cs="Tahoma"/>
          <w:sz w:val="24"/>
          <w:szCs w:val="24"/>
        </w:rPr>
        <w:t xml:space="preserve">Anmeldung: VHS </w:t>
      </w:r>
      <w:proofErr w:type="spellStart"/>
      <w:r>
        <w:rPr>
          <w:rFonts w:cs="Tahoma"/>
          <w:sz w:val="24"/>
          <w:szCs w:val="24"/>
        </w:rPr>
        <w:t>Meidling</w:t>
      </w:r>
      <w:proofErr w:type="spellEnd"/>
      <w:r>
        <w:rPr>
          <w:rFonts w:cs="Tahoma"/>
          <w:sz w:val="24"/>
          <w:szCs w:val="24"/>
        </w:rPr>
        <w:t xml:space="preserve"> - </w:t>
      </w:r>
      <w:r w:rsidRPr="0014031C">
        <w:rPr>
          <w:rFonts w:cs="Tahoma"/>
          <w:sz w:val="24"/>
          <w:szCs w:val="24"/>
        </w:rPr>
        <w:t xml:space="preserve"> </w:t>
      </w:r>
      <w:r w:rsidRPr="0014031C">
        <w:rPr>
          <w:rFonts w:eastAsia="Times New Roman" w:cs="Arial"/>
          <w:sz w:val="24"/>
          <w:szCs w:val="24"/>
          <w:lang w:eastAsia="de-DE"/>
        </w:rPr>
        <w:t xml:space="preserve">01/89174-112 000, </w:t>
      </w:r>
      <w:hyperlink r:id="rId7" w:history="1">
        <w:r w:rsidRPr="0014031C">
          <w:rPr>
            <w:rStyle w:val="Hyperlink"/>
            <w:rFonts w:eastAsia="Times New Roman" w:cs="Arial"/>
            <w:color w:val="auto"/>
            <w:sz w:val="24"/>
            <w:szCs w:val="24"/>
            <w:lang w:eastAsia="de-DE"/>
          </w:rPr>
          <w:t>meidling@vhs.at</w:t>
        </w:r>
      </w:hyperlink>
      <w:r>
        <w:t xml:space="preserve">, </w:t>
      </w:r>
      <w:r w:rsidRPr="00050384">
        <w:rPr>
          <w:sz w:val="24"/>
          <w:szCs w:val="24"/>
        </w:rPr>
        <w:t xml:space="preserve">Internet: www.vhs.at/meidling                        </w:t>
      </w:r>
      <w:r w:rsidRPr="00050384">
        <w:rPr>
          <w:rFonts w:eastAsia="Times New Roman" w:cs="Arial"/>
          <w:sz w:val="24"/>
          <w:szCs w:val="24"/>
          <w:lang w:eastAsia="de-DE"/>
        </w:rPr>
        <w:t xml:space="preserve">                                                                 </w:t>
      </w:r>
      <w:r w:rsidRPr="0014031C"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 xml:space="preserve">         </w:t>
      </w:r>
      <w:r w:rsidRPr="00734EA3">
        <w:rPr>
          <w:b/>
          <w:sz w:val="28"/>
          <w:szCs w:val="28"/>
        </w:rPr>
        <w:t>Anmeldeschluss:</w:t>
      </w:r>
      <w:r w:rsidRPr="00DF0F4B">
        <w:rPr>
          <w:b/>
          <w:color w:val="FF0000"/>
          <w:sz w:val="28"/>
          <w:szCs w:val="28"/>
        </w:rPr>
        <w:t xml:space="preserve">  </w:t>
      </w:r>
      <w:r>
        <w:rPr>
          <w:sz w:val="24"/>
          <w:szCs w:val="24"/>
        </w:rPr>
        <w:t xml:space="preserve"> eine Woche vor B</w:t>
      </w:r>
      <w:r w:rsidRPr="008606BF">
        <w:rPr>
          <w:sz w:val="24"/>
          <w:szCs w:val="24"/>
        </w:rPr>
        <w:t>eginn</w:t>
      </w:r>
    </w:p>
    <w:sectPr w:rsidR="00105ABF" w:rsidSect="00734EA3">
      <w:pgSz w:w="11906" w:h="16838" w:code="9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772B"/>
    <w:multiLevelType w:val="hybridMultilevel"/>
    <w:tmpl w:val="B508A90A"/>
    <w:lvl w:ilvl="0" w:tplc="7246675C">
      <w:numFmt w:val="bullet"/>
      <w:lvlText w:val=""/>
      <w:lvlJc w:val="left"/>
      <w:pPr>
        <w:ind w:left="2484" w:hanging="360"/>
      </w:pPr>
      <w:rPr>
        <w:rFonts w:ascii="Symbol" w:eastAsiaTheme="minorHAnsi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575823CB"/>
    <w:multiLevelType w:val="hybridMultilevel"/>
    <w:tmpl w:val="8B9A3F60"/>
    <w:lvl w:ilvl="0" w:tplc="DC868938">
      <w:numFmt w:val="bullet"/>
      <w:lvlText w:val="-"/>
      <w:lvlJc w:val="left"/>
      <w:pPr>
        <w:ind w:left="2595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60F973FD"/>
    <w:multiLevelType w:val="hybridMultilevel"/>
    <w:tmpl w:val="00609ACA"/>
    <w:lvl w:ilvl="0" w:tplc="0C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DC4"/>
    <w:rsid w:val="00105ABF"/>
    <w:rsid w:val="00125FF5"/>
    <w:rsid w:val="00167F66"/>
    <w:rsid w:val="001B21A7"/>
    <w:rsid w:val="001D1D23"/>
    <w:rsid w:val="002455A5"/>
    <w:rsid w:val="00460548"/>
    <w:rsid w:val="004C6006"/>
    <w:rsid w:val="004C63D1"/>
    <w:rsid w:val="005124D0"/>
    <w:rsid w:val="005E01BC"/>
    <w:rsid w:val="006D529D"/>
    <w:rsid w:val="006E1AC4"/>
    <w:rsid w:val="006F483D"/>
    <w:rsid w:val="00734EA3"/>
    <w:rsid w:val="007C2FD7"/>
    <w:rsid w:val="00832ADF"/>
    <w:rsid w:val="008931FC"/>
    <w:rsid w:val="009B41DD"/>
    <w:rsid w:val="009F5EF4"/>
    <w:rsid w:val="00A066E2"/>
    <w:rsid w:val="00A90FE3"/>
    <w:rsid w:val="00BA5B00"/>
    <w:rsid w:val="00BF4E85"/>
    <w:rsid w:val="00C51F3D"/>
    <w:rsid w:val="00D807D3"/>
    <w:rsid w:val="00DB5228"/>
    <w:rsid w:val="00DF0DC4"/>
    <w:rsid w:val="00E01481"/>
    <w:rsid w:val="00E20BBE"/>
    <w:rsid w:val="00E34273"/>
    <w:rsid w:val="00EA361B"/>
    <w:rsid w:val="00F57CC7"/>
    <w:rsid w:val="00FA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DC4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0DC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DF0DC4"/>
    <w:pPr>
      <w:spacing w:after="0" w:line="240" w:lineRule="auto"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DC4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E34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dling@vh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hs.at/de/shop/summercard-20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2019-05-01T14:58:00Z</cp:lastPrinted>
  <dcterms:created xsi:type="dcterms:W3CDTF">2019-01-16T11:41:00Z</dcterms:created>
  <dcterms:modified xsi:type="dcterms:W3CDTF">2019-05-05T09:05:00Z</dcterms:modified>
</cp:coreProperties>
</file>